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017430B" w14:textId="3C8E9A92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3D549B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 </w:t>
      </w:r>
      <w:r w:rsidR="003D549B">
        <w:rPr>
          <w:color w:val="000000"/>
          <w:szCs w:val="24"/>
        </w:rPr>
        <w:t>viešajame pirkime „</w:t>
      </w:r>
      <w:r w:rsidR="009D126A">
        <w:rPr>
          <w:b/>
          <w:bCs/>
          <w:i/>
          <w:iCs/>
        </w:rPr>
        <w:t>V</w:t>
      </w:r>
      <w:r w:rsidR="009D126A" w:rsidRPr="00532A36">
        <w:rPr>
          <w:b/>
          <w:bCs/>
          <w:i/>
          <w:iCs/>
        </w:rPr>
        <w:t xml:space="preserve">alstybės informacinių technologijų paslaugų valdymo informacinės sistemos techninio tikrinimo, analizės ir konsultavimo </w:t>
      </w:r>
      <w:r w:rsidR="009D126A">
        <w:rPr>
          <w:b/>
          <w:bCs/>
          <w:i/>
          <w:iCs/>
        </w:rPr>
        <w:t>paslaugos</w:t>
      </w:r>
      <w:r w:rsidR="003D549B">
        <w:rPr>
          <w:color w:val="000000"/>
          <w:szCs w:val="24"/>
        </w:rPr>
        <w:t xml:space="preserve">“, CVP IS Nr. </w:t>
      </w:r>
      <w:r w:rsidR="00C86047">
        <w:rPr>
          <w:color w:val="000000"/>
          <w:szCs w:val="24"/>
        </w:rPr>
        <w:t xml:space="preserve">5595740, paskelbimo data </w:t>
      </w:r>
      <w:r w:rsidR="00C86047" w:rsidRPr="001A3666">
        <w:rPr>
          <w:color w:val="000000"/>
          <w:szCs w:val="24"/>
          <w:highlight w:val="yellow"/>
        </w:rPr>
        <w:t>2025-</w:t>
      </w:r>
      <w:r w:rsidR="001A3666" w:rsidRPr="001A3666">
        <w:rPr>
          <w:color w:val="000000"/>
          <w:szCs w:val="24"/>
          <w:highlight w:val="yellow"/>
        </w:rPr>
        <w:t>__-__</w:t>
      </w:r>
      <w:r w:rsidRPr="001A3666">
        <w:rPr>
          <w:color w:val="000000"/>
          <w:szCs w:val="24"/>
          <w:highlight w:val="yellow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56B90FDD" w:rsidR="00084C1C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5B753C">
              <w:rPr>
                <w:i/>
                <w:iCs/>
                <w:u w:val="single"/>
                <w:lang w:eastAsia="lt-LT"/>
              </w:rPr>
              <w:t>4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5B753C">
              <w:rPr>
                <w:i/>
                <w:iCs/>
                <w:u w:val="single"/>
                <w:lang w:eastAsia="lt-LT"/>
              </w:rPr>
              <w:t>11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03BF3A23" w:rsidR="00084C1C" w:rsidRDefault="00084C1C" w:rsidP="00B71D8E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5B753C">
              <w:rPr>
                <w:i/>
                <w:iCs/>
                <w:u w:val="single"/>
                <w:lang w:eastAsia="lt-LT"/>
              </w:rPr>
              <w:t>5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5B753C">
              <w:rPr>
                <w:i/>
                <w:iCs/>
                <w:u w:val="single"/>
                <w:lang w:eastAsia="lt-LT"/>
              </w:rPr>
              <w:t>11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4CAF7F66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 xml:space="preserve">10 </w:t>
    </w:r>
    <w:r w:rsidRPr="00DC274A">
      <w:rPr>
        <w:sz w:val="22"/>
        <w:szCs w:val="22"/>
      </w:rPr>
      <w:t>priedas „Nacionalinio saugumo reikalavimų atitikties deklaracijos forma</w:t>
    </w:r>
    <w:r w:rsidR="00FD5E5A">
      <w:rPr>
        <w:sz w:val="22"/>
        <w:szCs w:val="22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A366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3D549B"/>
    <w:rsid w:val="004A2D01"/>
    <w:rsid w:val="00551A1E"/>
    <w:rsid w:val="005A4667"/>
    <w:rsid w:val="005B753C"/>
    <w:rsid w:val="005F24E2"/>
    <w:rsid w:val="00617AD3"/>
    <w:rsid w:val="00677C75"/>
    <w:rsid w:val="00717B44"/>
    <w:rsid w:val="00975353"/>
    <w:rsid w:val="0098007D"/>
    <w:rsid w:val="00985C29"/>
    <w:rsid w:val="009D126A"/>
    <w:rsid w:val="009F56AA"/>
    <w:rsid w:val="00AD2288"/>
    <w:rsid w:val="00C86047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1807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29</cp:revision>
  <cp:lastPrinted>2017-06-22T06:38:00Z</cp:lastPrinted>
  <dcterms:created xsi:type="dcterms:W3CDTF">2023-01-11T12:55:00Z</dcterms:created>
  <dcterms:modified xsi:type="dcterms:W3CDTF">2025-11-28T08:04:00Z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